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16" w:rsidRPr="004C79F3" w:rsidRDefault="00C85108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-266700</wp:posOffset>
                </wp:positionV>
                <wp:extent cx="4476750" cy="7085330"/>
                <wp:effectExtent l="9525" t="9525" r="9525" b="1079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708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6C2BC1" id="AutoShape 7" o:spid="_x0000_s1026" style="position:absolute;margin-left:-16.5pt;margin-top:-21pt;width:352.5pt;height:557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" strokecolor="#c00000"/>
            </w:pict>
          </mc:Fallback>
        </mc:AlternateContent>
      </w:r>
      <w:r w:rsidR="00036016" w:rsidRPr="004C79F3">
        <w:rPr>
          <w:rFonts w:ascii="TH SarabunPSK" w:hAnsi="TH SarabunPSK" w:cs="TH SarabunPSK"/>
          <w:sz w:val="32"/>
          <w:szCs w:val="32"/>
          <w:cs/>
        </w:rPr>
        <w:tab/>
        <w:t>ข้อ 15 วรรคหนึ่ง  สามารถแยกองค์ประกอบความผิดได้ดังนี้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ไม่ต้อนรับ  ไม่ให้ความสะดวก ไม่ให้ความเป็นธรรม ไม่ให้การสงเคราะห์ ดูหมิ่น เหยียดหยาม กดขี่ หรือข่มเหง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กระทำแก่ประชาชนผู้ติดต่อราชการเกี่ยวกับหน้าที่ของตน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>ข้อ 15 วรรคสอง  สามารถแยกองค์ประกอบความผิดได้ดังนี้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ดูหมิ่น เหยียดหยาม กดขี่ หรือข่มเหงอย่างร้ายแรง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เป็นการกระทำต่อประชาชนผู้ติดต่อราชการ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กระทำโดยมีเจตนา (กระทำโดยรู้สำนึกในการกระทำ)</w:t>
      </w:r>
    </w:p>
    <w:p w:rsidR="00036016" w:rsidRPr="00CD2756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27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หน้าที่ผู้บังคับบัญชา</w:t>
      </w:r>
      <w:r w:rsidRPr="00CD275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มาตรฐานวินัยและการรักษาวินัย  ผู้บังคับบัญชามีหน้าที่ 3 ประการ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เสริมสร้างและพัฒนาให้ผู้อยู่ใต้บังคับบัญชามีวินัย โดย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1.1 กระทำตนเป็นแบบอย่างที่ดี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1.2 การฝึกอบรม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1.3 การสร้างขวัญและกำลังใจ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1.4 การจูงใจหรือการอื่นใดที่จะเสริมสร้างและพัฒนา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ทัศนคติจิตสำนึก และพฤติกรรมของผู้อยู่ใต้บังคับ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บัญชา ให้เป็นไปในทางที่มีวินัย</w:t>
      </w:r>
    </w:p>
    <w:p w:rsidR="00036016" w:rsidRPr="004C79F3" w:rsidRDefault="00036016" w:rsidP="0003601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>2. ป้องกันมิให้ผู้อยู่ใต้บังคับบัญชากระทำผิดวินัย โดย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2.1 เอาใจใส่ สังเกตการณ์ และขจัดเหตุที่อาจก่อให้เกิดการกระทำผิดวินัย</w:t>
      </w:r>
    </w:p>
    <w:p w:rsidR="00036016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ดำเนินการทางวินัยแก่ผู้อยู่ใต้บังคับบัญชาที่กระทำผิดวินัย ผู้บังคับบัญชาผู้ใดละเลยไม่ปฏิบัติตามข้อนี้  หรือปฏิบัติหน้าที่โดยไม่สุจริตให้ถือว่าผู้นั้นกระทำผิดวินัย  ถ้าเป็นผู้บริหารท้องถิ่นไห้ดำเนินการตามหน้าที่ให้แจ้งผู้กำกับดูแลตามกฎหมายดำเนินการ</w:t>
      </w:r>
    </w:p>
    <w:p w:rsidR="00CD2756" w:rsidRDefault="00C85108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177165</wp:posOffset>
            </wp:positionV>
            <wp:extent cx="3314700" cy="752475"/>
            <wp:effectExtent l="0" t="0" r="0" b="9525"/>
            <wp:wrapNone/>
            <wp:docPr id="14" name="Picture 14" descr="19lin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9line15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756" w:rsidRDefault="00CD275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2756" w:rsidRDefault="00CD275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2756" w:rsidRPr="004C79F3" w:rsidRDefault="00CD275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36016" w:rsidRDefault="0058281A" w:rsidP="000360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color w:val="548DD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-180974</wp:posOffset>
                </wp:positionH>
                <wp:positionV relativeFrom="paragraph">
                  <wp:posOffset>-276226</wp:posOffset>
                </wp:positionV>
                <wp:extent cx="4457700" cy="7058025"/>
                <wp:effectExtent l="0" t="0" r="19050" b="2857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7058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E80B47" id="AutoShape 6" o:spid="_x0000_s1026" style="position:absolute;margin-left:-14.25pt;margin-top:-21.75pt;width:351pt;height:555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" strokecolor="#c00000"/>
            </w:pict>
          </mc:Fallback>
        </mc:AlternateContent>
      </w:r>
      <w:r w:rsidR="00C85108" w:rsidRPr="004B2C5F">
        <w:rPr>
          <w:rFonts w:ascii="TH SarabunPSK" w:hAnsi="TH SarabunPSK" w:cs="TH SarabunPSK"/>
          <w:b/>
          <w:bCs/>
          <w:noProof/>
          <w:color w:val="548DD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29845</wp:posOffset>
                </wp:positionV>
                <wp:extent cx="3076575" cy="932180"/>
                <wp:effectExtent l="9525" t="10795" r="9525" b="95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9321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896C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margin-left:53.25pt;margin-top:2.35pt;width:242.25pt;height:73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" strokecolor="red" strokeweight="1.25pt"/>
            </w:pict>
          </mc:Fallback>
        </mc:AlternateContent>
      </w:r>
    </w:p>
    <w:p w:rsidR="003E15E0" w:rsidRDefault="00CD2756" w:rsidP="000360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</w:t>
      </w:r>
      <w:r w:rsidR="004C79F3" w:rsidRPr="004B2C5F">
        <w:rPr>
          <w:rFonts w:ascii="TH SarabunPSK" w:hAnsi="TH SarabunPSK" w:cs="TH SarabunPSK"/>
          <w:b/>
          <w:bCs/>
          <w:sz w:val="40"/>
          <w:szCs w:val="40"/>
          <w:cs/>
        </w:rPr>
        <w:t>การรักษาวินัยพนักงานส่วนท้องถิ่น</w:t>
      </w:r>
    </w:p>
    <w:p w:rsidR="00C85108" w:rsidRPr="004B2C5F" w:rsidRDefault="00B52F57" w:rsidP="000360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bookmarkStart w:id="0" w:name="_GoBack"/>
      <w:bookmarkEnd w:id="0"/>
      <w:r w:rsidR="00C85108">
        <w:rPr>
          <w:rFonts w:ascii="TH SarabunPSK" w:hAnsi="TH SarabunPSK" w:cs="TH SarabunPSK" w:hint="cs"/>
          <w:b/>
          <w:bCs/>
          <w:sz w:val="40"/>
          <w:szCs w:val="40"/>
          <w:cs/>
        </w:rPr>
        <w:t>เทศบาลตำบลบ้านเขว้า</w:t>
      </w:r>
    </w:p>
    <w:p w:rsidR="004B2C5F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6016" w:rsidRDefault="00036016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6016" w:rsidRDefault="0058281A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13335</wp:posOffset>
                </wp:positionV>
                <wp:extent cx="3495675" cy="1857375"/>
                <wp:effectExtent l="0" t="0" r="28575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4A14A" id="Rectangle 4" o:spid="_x0000_s1026" style="position:absolute;margin-left:15.75pt;margin-top:1.05pt;width:275.25pt;height:146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"/>
            </w:pict>
          </mc:Fallback>
        </mc:AlternateContent>
      </w:r>
    </w:p>
    <w:p w:rsidR="004B2C5F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79F3" w:rsidRPr="00CD275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17365D"/>
          <w:sz w:val="32"/>
          <w:szCs w:val="32"/>
        </w:rPr>
      </w:pPr>
      <w:r w:rsidRPr="00CD2756">
        <w:rPr>
          <w:rFonts w:ascii="TH SarabunPSK" w:hAnsi="TH SarabunPSK" w:cs="TH SarabunPSK"/>
          <w:b/>
          <w:bCs/>
          <w:color w:val="17365D"/>
          <w:sz w:val="32"/>
          <w:szCs w:val="32"/>
        </w:rPr>
        <w:t xml:space="preserve">    </w:t>
      </w:r>
      <w:r w:rsidR="00CD2756" w:rsidRPr="00CD2756">
        <w:rPr>
          <w:rFonts w:ascii="TH SarabunPSK" w:hAnsi="TH SarabunPSK" w:cs="TH SarabunPSK"/>
          <w:b/>
          <w:bCs/>
          <w:color w:val="17365D"/>
          <w:sz w:val="32"/>
          <w:szCs w:val="32"/>
        </w:rPr>
        <w:t xml:space="preserve">          </w:t>
      </w:r>
      <w:r w:rsidR="004C79F3" w:rsidRPr="00CD2756">
        <w:rPr>
          <w:rFonts w:ascii="TH SarabunPSK" w:hAnsi="TH SarabunPSK" w:cs="TH SarabunPSK"/>
          <w:b/>
          <w:bCs/>
          <w:color w:val="17365D"/>
          <w:sz w:val="32"/>
          <w:szCs w:val="32"/>
          <w:cs/>
        </w:rPr>
        <w:t>การรักษาวินัยที่รับผิดชอบต่อสังคม แบ่งเป็น 4 อย่าง</w:t>
      </w:r>
    </w:p>
    <w:p w:rsidR="004C79F3" w:rsidRPr="00CD2756" w:rsidRDefault="00C85108" w:rsidP="004B2C5F">
      <w:pPr>
        <w:spacing w:after="0" w:line="240" w:lineRule="auto"/>
        <w:jc w:val="thaiDistribute"/>
        <w:rPr>
          <w:rFonts w:ascii="TH SarabunPSK" w:hAnsi="TH SarabunPSK" w:cs="TH SarabunPSK"/>
          <w:color w:val="17365D"/>
          <w:sz w:val="32"/>
          <w:szCs w:val="32"/>
        </w:rPr>
      </w:pPr>
      <w:r w:rsidRPr="00CD2756">
        <w:rPr>
          <w:noProof/>
          <w:color w:val="17365D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207010</wp:posOffset>
            </wp:positionV>
            <wp:extent cx="666750" cy="711200"/>
            <wp:effectExtent l="0" t="0" r="0" b="0"/>
            <wp:wrapNone/>
            <wp:docPr id="5" name="Picture 5" descr="chil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C5F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="004B2C5F" w:rsidRPr="00CD2756">
        <w:rPr>
          <w:rFonts w:ascii="TH SarabunPSK" w:hAnsi="TH SarabunPSK" w:cs="TH SarabunPSK"/>
          <w:color w:val="17365D"/>
          <w:sz w:val="32"/>
          <w:szCs w:val="32"/>
        </w:rPr>
        <w:t xml:space="preserve">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1. วินัยต่อตำแหน่งหน้าที่</w:t>
      </w:r>
    </w:p>
    <w:p w:rsidR="004C79F3" w:rsidRPr="00CD275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color w:val="17365D"/>
          <w:sz w:val="32"/>
          <w:szCs w:val="32"/>
        </w:rPr>
      </w:pP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2. วินัยต่อผู้บังคับบัญชา</w:t>
      </w:r>
    </w:p>
    <w:p w:rsidR="004C79F3" w:rsidRPr="00CD275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color w:val="17365D"/>
          <w:sz w:val="32"/>
          <w:szCs w:val="32"/>
        </w:rPr>
      </w:pP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3. วินัยต่อผู้ร่วมงาน</w:t>
      </w: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color w:val="548DD4"/>
          <w:sz w:val="32"/>
          <w:szCs w:val="32"/>
        </w:rPr>
      </w:pP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4. วินัยต่อประชาชน</w:t>
      </w:r>
    </w:p>
    <w:p w:rsidR="004B2C5F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B2C5F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วินัยต่อตำแหน่งหน้าที่</w:t>
      </w:r>
    </w:p>
    <w:p w:rsidR="004C79F3" w:rsidRPr="004C79F3" w:rsidRDefault="004C79F3" w:rsidP="004B2C5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>ข้อพิจารณาว่าพนักงานส่วนท้องถิ่นผู้ใด มีหน้าที่ราชการ เรื่องใด มีแนวทางพิจารณาดังนี้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>1.พิจารณาจากกฎหมาย มาตรฐานทั่วไป หรือระเบียบ กำหนดหน้าที่ไว้เป็นลายลักษณ์อักษร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2.พิจารณามาตรฐานกำหนดตำแหน่ง ซึ่งกำหนดหน้าที่ และความรับผิดชอบไว้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3.พิจารณาจากคำสั่ง หรือการมอบหมายของผู้บังคับบัญชา ภายในขอบเขตของผู้บังคับบัญชาที่มอบหมาย</w:t>
      </w:r>
    </w:p>
    <w:p w:rsidR="004C79F3" w:rsidRDefault="00C85108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431165</wp:posOffset>
            </wp:positionV>
            <wp:extent cx="710565" cy="952500"/>
            <wp:effectExtent l="0" t="0" r="0" b="0"/>
            <wp:wrapNone/>
            <wp:docPr id="16" name="Picture 16" descr="sanrinsya_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nrinsya_g1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05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ab/>
        <w:t>4.พิจารณาจากพฤตินัย ที่พนักงานส่วนท้องถิ่น สมัครใจเข้าผูกพันยอมรับเป็นหน้าที่ของตน</w:t>
      </w:r>
    </w:p>
    <w:p w:rsidR="00CD2756" w:rsidRDefault="00CD2756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2756" w:rsidRDefault="00CD2756" w:rsidP="00CD275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D2756">
        <w:rPr>
          <w:rFonts w:ascii="TH SarabunPSK" w:hAnsi="TH SarabunPSK" w:cs="TH SarabunPSK"/>
          <w:color w:val="FF0000"/>
          <w:sz w:val="72"/>
          <w:szCs w:val="72"/>
        </w:rPr>
        <w:sym w:font="Wingdings" w:char="F046"/>
      </w:r>
    </w:p>
    <w:p w:rsidR="00CD2756" w:rsidRPr="004C79F3" w:rsidRDefault="0058281A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-187325</wp:posOffset>
                </wp:positionV>
                <wp:extent cx="4476750" cy="6972300"/>
                <wp:effectExtent l="0" t="0" r="19050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6972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051604" id="AutoShape 9" o:spid="_x0000_s1026" style="position:absolute;margin-left:-18pt;margin-top:-14.75pt;width:352.5pt;height:54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" strokecolor="#c00000"/>
            </w:pict>
          </mc:Fallback>
        </mc:AlternateContent>
      </w: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วินัยต่อผู้บังคับบัญชา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C79F3">
        <w:rPr>
          <w:rFonts w:ascii="TH SarabunPSK" w:hAnsi="TH SarabunPSK" w:cs="TH SarabunPSK"/>
          <w:sz w:val="32"/>
          <w:szCs w:val="32"/>
        </w:rPr>
        <w:t>9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 พนักงานส่วนท้องถิ่นต้องปฏิบัติตามคำสั่งของผู้บังคับบัญชา ซึ่งสั่งในหน้าที่ราชการโดยชอบด้วยกฎหมายและระเบียบของทางราชการโดยไม่ขัดขืนหรือหลีกเลี่ยง แต่ถ้าเห็นว่าการปฏิบัติตามคำสั่งนั้นจะทำให้เสียหายแก่ราชการ หรือจะเป็นการไม่รักษาประโยชน์ของทางราชการ จะเสนอความเห็นเป็นหนังสือทันที เพื่อให้ผู้บังคับบัญชาทบทวนคำสั่งนั้นก็ได้และเมื่อได้เสนอความเห็นแล้ว ถ้าผู้บังคับบัญชายืนยันให้ปฏิบัติตามคำสั่งเดิม ผู้อยู่ใต้บังคับบัญชาต้องปฏิบัติตาม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การขัดคำสั่งหรือหลีกเลี่ยงไม่ปฏิบัติตามคำสั่งของผู้บังคับบัญชา ซึ่งสั่งในหน้าที่ราชการโดยชอบด้วยกฎหมายและระเบียบของทางราชการ อันเป็นเหตุให้เสียหายแก่ราชการอย่างร้ายแรง เป็นความผิดวินัยอย่างร้ายแรง</w:t>
      </w:r>
    </w:p>
    <w:p w:rsidR="004C79F3" w:rsidRPr="004B2C5F" w:rsidRDefault="004C79F3" w:rsidP="004B2C5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2C5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องค์ประกอบตามวรรคหนึ่ง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</w:rPr>
        <w:t xml:space="preserve">1.  </w:t>
      </w:r>
      <w:r w:rsidRPr="004C79F3">
        <w:rPr>
          <w:rFonts w:ascii="TH SarabunPSK" w:hAnsi="TH SarabunPSK" w:cs="TH SarabunPSK"/>
          <w:sz w:val="32"/>
          <w:szCs w:val="32"/>
          <w:cs/>
        </w:rPr>
        <w:t>มีคำสั่งของผู้บังคับบัญชา สั่งด้วยวาจาก็ได้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</w:rPr>
        <w:t>2.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  ผู้สั่งเป็นผู้บังคับบัญชาตามกฎหมาย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 </w:t>
      </w:r>
      <w:r w:rsidRPr="004C79F3">
        <w:rPr>
          <w:rFonts w:ascii="TH SarabunPSK" w:hAnsi="TH SarabunPSK" w:cs="TH SarabunPSK"/>
          <w:sz w:val="32"/>
          <w:szCs w:val="32"/>
          <w:cs/>
        </w:rPr>
        <w:t>-  ตามกฎหมายว่าด้วยการบริหารราชการแผ่นดิน</w:t>
      </w:r>
    </w:p>
    <w:p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>-  ตามกฎหมายจัดตั้ง ส่วนราชการโดยเฉพาะ</w:t>
      </w:r>
    </w:p>
    <w:p w:rsidR="004C79F3" w:rsidRPr="004C79F3" w:rsidRDefault="00C85108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141605</wp:posOffset>
            </wp:positionV>
            <wp:extent cx="1256665" cy="1240155"/>
            <wp:effectExtent l="0" t="0" r="635" b="0"/>
            <wp:wrapNone/>
            <wp:docPr id="13" name="Picture 13" descr="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C5F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 xml:space="preserve">-  ตาม พ.ร.บ.จัดตั้ง </w:t>
      </w:r>
      <w:proofErr w:type="spellStart"/>
      <w:r w:rsidR="004C79F3" w:rsidRPr="004C79F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4C79F3" w:rsidRPr="004C79F3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>-  ตามมาตรฐานทั่วไปเกี่ยวกับคุณสมบัติและลักษณะต้องห้ามของ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79F3" w:rsidRPr="004C79F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4C79F3" w:rsidRPr="004C79F3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79F3" w:rsidRPr="004C79F3">
        <w:rPr>
          <w:rFonts w:ascii="TH SarabunPSK" w:hAnsi="TH SarabunPSK" w:cs="TH SarabunPSK"/>
          <w:sz w:val="32"/>
          <w:szCs w:val="32"/>
        </w:rPr>
        <w:t xml:space="preserve">3.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>สั่งในหน้าที่ราชการ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</w:t>
      </w:r>
      <w:r w:rsidRPr="004C79F3">
        <w:rPr>
          <w:rFonts w:ascii="TH SarabunPSK" w:hAnsi="TH SarabunPSK" w:cs="TH SarabunPSK"/>
          <w:sz w:val="32"/>
          <w:szCs w:val="32"/>
          <w:cs/>
        </w:rPr>
        <w:t>-  ผู้สั่งมีหน้าที่ราชการในเรื่องที่สั่งนั้น</w:t>
      </w:r>
    </w:p>
    <w:p w:rsid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-  สั่งให้ปฏิบัติราชการ 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E926E9">
        <w:rPr>
          <w:rFonts w:ascii="TH SarabunPSK" w:hAnsi="TH SarabunPSK" w:cs="TH SarabunPSK"/>
          <w:sz w:val="32"/>
          <w:szCs w:val="32"/>
        </w:rPr>
        <w:t xml:space="preserve">4.  </w:t>
      </w:r>
      <w:r w:rsidRPr="00E926E9">
        <w:rPr>
          <w:rFonts w:ascii="TH SarabunPSK" w:hAnsi="TH SarabunPSK" w:cs="TH SarabunPSK"/>
          <w:sz w:val="32"/>
          <w:szCs w:val="32"/>
          <w:cs/>
        </w:rPr>
        <w:t>เป็นคำสั่งที่ชอบด้วยกฎหมายและระเบียบของทางราชการ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926E9">
        <w:rPr>
          <w:rFonts w:ascii="TH SarabunPSK" w:hAnsi="TH SarabunPSK" w:cs="TH SarabunPSK"/>
          <w:sz w:val="32"/>
          <w:szCs w:val="32"/>
          <w:cs/>
        </w:rPr>
        <w:t>-  ผู้บังคับบัญชานั้นต้องเป็นผู้ออยู่ในฐานะที่จะสั่งตามกฎหมายและระเบียบ</w:t>
      </w:r>
    </w:p>
    <w:p w:rsid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926E9">
        <w:rPr>
          <w:rFonts w:ascii="TH SarabunPSK" w:hAnsi="TH SarabunPSK" w:cs="TH SarabunPSK"/>
          <w:sz w:val="32"/>
          <w:szCs w:val="32"/>
          <w:cs/>
        </w:rPr>
        <w:t>-  ต้องสั่งภายในขอบเขตอำนาจหน้าที่ตน</w:t>
      </w:r>
      <w:r w:rsidR="00A77F54">
        <w:rPr>
          <w:rFonts w:ascii="TH SarabunPSK" w:hAnsi="TH SarabunPSK" w:cs="TH SarabunPSK"/>
          <w:sz w:val="32"/>
          <w:szCs w:val="32"/>
          <w:cs/>
        </w:rPr>
        <w:t xml:space="preserve"> หากมิใช่ เช่น </w:t>
      </w:r>
      <w:r w:rsidRPr="00E926E9">
        <w:rPr>
          <w:rFonts w:ascii="TH SarabunPSK" w:hAnsi="TH SarabunPSK" w:cs="TH SarabunPSK"/>
          <w:sz w:val="32"/>
          <w:szCs w:val="32"/>
          <w:cs/>
        </w:rPr>
        <w:t>สั่งโดยไม่อยู่ในฐานะที่จะสั่ง</w:t>
      </w:r>
      <w:r w:rsidR="00A77F54">
        <w:rPr>
          <w:rFonts w:ascii="TH SarabunPSK" w:hAnsi="TH SarabunPSK" w:cs="TH SarabunPSK"/>
          <w:sz w:val="32"/>
          <w:szCs w:val="32"/>
        </w:rPr>
        <w:t>,</w:t>
      </w:r>
      <w:r w:rsidRPr="00E926E9">
        <w:rPr>
          <w:rFonts w:ascii="TH SarabunPSK" w:hAnsi="TH SarabunPSK" w:cs="TH SarabunPSK"/>
          <w:sz w:val="32"/>
          <w:szCs w:val="32"/>
          <w:cs/>
        </w:rPr>
        <w:t xml:space="preserve"> สั่งนอกเหนืออำนาจหน้าที่ของตน</w:t>
      </w:r>
      <w:r w:rsidR="00A77F54">
        <w:rPr>
          <w:rFonts w:ascii="TH SarabunPSK" w:hAnsi="TH SarabunPSK" w:cs="TH SarabunPSK"/>
          <w:sz w:val="32"/>
          <w:szCs w:val="32"/>
        </w:rPr>
        <w:t>,</w:t>
      </w:r>
      <w:r w:rsidRPr="00E926E9">
        <w:rPr>
          <w:rFonts w:ascii="TH SarabunPSK" w:hAnsi="TH SarabunPSK" w:cs="TH SarabunPSK"/>
          <w:sz w:val="32"/>
          <w:szCs w:val="32"/>
          <w:cs/>
        </w:rPr>
        <w:t xml:space="preserve"> สั่งฝ่าฝืนกฎหมายและระเบียบทางราชการผู้ไม่ปฏิบัติตามย่อมไม่ผิดขัดคำสั่งของผู้บังคับบัญชา</w:t>
      </w:r>
    </w:p>
    <w:p w:rsidR="00CD2756" w:rsidRPr="00E926E9" w:rsidRDefault="0058281A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-149225</wp:posOffset>
                </wp:positionV>
                <wp:extent cx="4476750" cy="6915150"/>
                <wp:effectExtent l="0" t="0" r="19050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6915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340BE8" id="AutoShape 8" o:spid="_x0000_s1026" style="position:absolute;margin-left:-8.25pt;margin-top:-11.75pt;width:352.5pt;height:544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" strokecolor="#c00000"/>
            </w:pict>
          </mc:Fallback>
        </mc:AlternateContent>
      </w:r>
    </w:p>
    <w:p w:rsidR="00E926E9" w:rsidRPr="00E926E9" w:rsidRDefault="0058281A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10160</wp:posOffset>
            </wp:positionV>
            <wp:extent cx="710565" cy="952500"/>
            <wp:effectExtent l="0" t="0" r="0" b="0"/>
            <wp:wrapNone/>
            <wp:docPr id="15" name="Picture 15" descr="sanrinsya_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nrinsya_g1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05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F54">
        <w:rPr>
          <w:rFonts w:ascii="TH SarabunPSK" w:hAnsi="TH SarabunPSK" w:cs="TH SarabunPSK"/>
          <w:sz w:val="32"/>
          <w:szCs w:val="32"/>
          <w:cs/>
        </w:rPr>
        <w:tab/>
      </w:r>
      <w:r w:rsidR="00E926E9" w:rsidRPr="00E926E9">
        <w:rPr>
          <w:rFonts w:ascii="TH SarabunPSK" w:hAnsi="TH SarabunPSK" w:cs="TH SarabunPSK"/>
          <w:sz w:val="32"/>
          <w:szCs w:val="32"/>
        </w:rPr>
        <w:t xml:space="preserve">5.  </w:t>
      </w:r>
      <w:r w:rsidR="00E926E9" w:rsidRPr="00E926E9">
        <w:rPr>
          <w:rFonts w:ascii="TH SarabunPSK" w:hAnsi="TH SarabunPSK" w:cs="TH SarabunPSK"/>
          <w:sz w:val="32"/>
          <w:szCs w:val="32"/>
          <w:cs/>
        </w:rPr>
        <w:t>มีเจตนาที่ไม่ปฏิบัติตามคำสั่งนั้น คือ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</w:r>
      <w:r w:rsidR="00A77F54">
        <w:rPr>
          <w:rFonts w:ascii="TH SarabunPSK" w:hAnsi="TH SarabunPSK" w:cs="TH SarabunPSK"/>
          <w:sz w:val="32"/>
          <w:szCs w:val="32"/>
        </w:rPr>
        <w:t xml:space="preserve"> </w:t>
      </w:r>
      <w:r w:rsidRPr="00E926E9">
        <w:rPr>
          <w:rFonts w:ascii="TH SarabunPSK" w:hAnsi="TH SarabunPSK" w:cs="TH SarabunPSK"/>
          <w:sz w:val="32"/>
          <w:szCs w:val="32"/>
          <w:cs/>
        </w:rPr>
        <w:t xml:space="preserve">    -  ขัดขืนไม่ทำตามคำสั่ง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  <w:t xml:space="preserve">     -  ทำไม่ตรงคำสั่ง</w:t>
      </w:r>
    </w:p>
    <w:p w:rsidR="00CD2756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  <w:t xml:space="preserve">     -  หลีกเลี่ยงไม่ปฏิบัติตามคำสั่ง</w:t>
      </w: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วินัยต่อผู้ร่วมงาน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ข้อ 14  พนักงานส่วนท้องถิ่น ต้องสุภาพเรียบร้อย รักษาความสามัคคี และไม่กระทำการอย่างใดเป็นการกลั่นแกล้งกัน และต้องช่วยเหลือกันในการปฏิบัติราชการ ระหว่างพนักงานส่วนท้องถิ่นด้วยกัน และผู้ร่วมปฏิบัติราชการ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u w:val="single"/>
          <w:cs/>
        </w:rPr>
        <w:t>องค์ประกอบกำหนดให้พนักงานส่วนท้องถิ่นปฏิบัติ</w:t>
      </w:r>
    </w:p>
    <w:p w:rsidR="004C79F3" w:rsidRPr="004C79F3" w:rsidRDefault="00C85108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234315</wp:posOffset>
            </wp:positionV>
            <wp:extent cx="1524000" cy="1143000"/>
            <wp:effectExtent l="0" t="0" r="0" b="0"/>
            <wp:wrapNone/>
            <wp:docPr id="12" name="Picture 12" descr="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ab/>
        <w:t>1.  ให้สุภาพเรียบร้อย กาย วาจา สุภาพ เรียบร้อย และเหมาะสมแก่บุคคลสถานที่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 ให้รักษาความสามัคคี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 ไม่กระทำการอย่างใดทำเป็นการกลั่นแกล้งกัน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 xml:space="preserve">4.  ช่วยเหลือกันในการปฏิบัติราชการ </w:t>
      </w:r>
    </w:p>
    <w:p w:rsidR="004C79F3" w:rsidRPr="004B2C5F" w:rsidRDefault="004C79F3" w:rsidP="0003601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2C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องค์ประกอบความผิดได้ ดังนี้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 ไม่สุภาพเรียบร้อยระหว่างข้าราชการและผู้ร่วมปฏิบัติราชการ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 ไม่รักษาความสามัคคีระหว่างข้าราชการและผู้ร่วมปฏิบัติราชการ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 กลั่นแกล้งกัน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4.  ไม่ช่วยเหลือซึ่งกันและกันในการปฏิบัติราชการ</w:t>
      </w: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วินัยต่อประชาชน</w:t>
      </w:r>
    </w:p>
    <w:p w:rsidR="004C79F3" w:rsidRPr="00876933" w:rsidRDefault="004C79F3" w:rsidP="008769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ข้อ 15 พนักงานส่วนท้องถิ่นต้องต้อนรับ ให้ความสะดวกให้ความเป็นธรรม และให้การสงเคราะห์แก่ประชาชนผู้ติดต่อราชการเกี่ยวกับหน้าที่ของตนโดยไม่ชักช้า  และด้วยความสุภาพเรียบร้อยห้ามมิให้ดูหมิ่น เหยียดหยาม กดขี่ หรือข่มเหงประชาชนผู้ติดต่อราชการ</w:t>
      </w:r>
      <w:r w:rsidR="00CD2756">
        <w:rPr>
          <w:rFonts w:ascii="TH SarabunPSK" w:hAnsi="TH SarabunPSK" w:cs="TH SarabunPSK"/>
          <w:sz w:val="32"/>
          <w:szCs w:val="32"/>
        </w:rPr>
        <w:t xml:space="preserve"> </w:t>
      </w:r>
      <w:r w:rsidR="00CD2756" w:rsidRPr="004C79F3">
        <w:rPr>
          <w:rFonts w:ascii="TH SarabunPSK" w:hAnsi="TH SarabunPSK" w:cs="TH SarabunPSK"/>
          <w:sz w:val="32"/>
          <w:szCs w:val="32"/>
          <w:cs/>
        </w:rPr>
        <w:t>การดูหมิ่น เหยียดหยาม กดขี่ หรือข่มเหงประชาชนประชาชนผู้ติดต่อราชการอย่างร้ายแรงเป็นความผิดวินัยอย่างร้ายแรง</w:t>
      </w:r>
      <w:r w:rsidR="00CD2756" w:rsidRPr="00CD2756">
        <w:rPr>
          <w:rFonts w:ascii="TH SarabunPSK" w:hAnsi="TH SarabunPSK" w:cs="TH SarabunPSK"/>
          <w:color w:val="FF0000"/>
          <w:sz w:val="72"/>
          <w:szCs w:val="72"/>
        </w:rPr>
        <w:sym w:font="Wingdings" w:char="F046"/>
      </w:r>
    </w:p>
    <w:sectPr w:rsidR="004C79F3" w:rsidRPr="00876933" w:rsidSect="0058281A">
      <w:pgSz w:w="15840" w:h="12240" w:orient="landscape"/>
      <w:pgMar w:top="1135" w:right="990" w:bottom="540" w:left="108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08"/>
    <w:rsid w:val="0003223A"/>
    <w:rsid w:val="00036016"/>
    <w:rsid w:val="003E15E0"/>
    <w:rsid w:val="004B2C5F"/>
    <w:rsid w:val="004C79F3"/>
    <w:rsid w:val="0058281A"/>
    <w:rsid w:val="00876933"/>
    <w:rsid w:val="00987149"/>
    <w:rsid w:val="00A77F54"/>
    <w:rsid w:val="00B52F57"/>
    <w:rsid w:val="00C85108"/>
    <w:rsid w:val="00CD2756"/>
    <w:rsid w:val="00D91352"/>
    <w:rsid w:val="00E9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A164C-DB46-4EAA-9C54-BEA38BF3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E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unhideWhenUsed/>
  </w:style>
  <w:style w:type="paragraph" w:styleId="a4">
    <w:name w:val="Balloon Text"/>
    <w:basedOn w:val="a"/>
    <w:link w:val="a5"/>
    <w:uiPriority w:val="99"/>
    <w:semiHidden/>
    <w:unhideWhenUsed/>
    <w:rsid w:val="005828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3"/>
    <w:link w:val="a4"/>
    <w:uiPriority w:val="99"/>
    <w:semiHidden/>
    <w:rsid w:val="0058281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3585;&#3634;&#3619;&#3619;&#3633;&#3585;&#3625;&#3634;&#3623;&#3636;&#3609;&#3633;&#3618;&#3614;&#3609;&#3633;&#3585;&#3591;&#3634;&#3609;&#3626;&#3656;&#3623;&#3609;&#3607;&#3657;&#3629;&#3591;&#3606;&#3636;&#3656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การรักษาวินัยพนักงานส่วนท้องถิ่น</Template>
  <TotalTime>14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2020-07-31T03:42:00Z</cp:lastPrinted>
  <dcterms:created xsi:type="dcterms:W3CDTF">2020-07-31T03:31:00Z</dcterms:created>
  <dcterms:modified xsi:type="dcterms:W3CDTF">2020-07-31T03:46:00Z</dcterms:modified>
</cp:coreProperties>
</file>